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38B6" w14:textId="77777777" w:rsidR="000172FF" w:rsidRDefault="00B37BAB">
      <w:pPr>
        <w:pStyle w:val="Titre1"/>
        <w:jc w:val="left"/>
        <w:rPr>
          <w:rFonts w:ascii="Corbel" w:hAnsi="Corbel"/>
          <w:sz w:val="40"/>
          <w:szCs w:val="40"/>
        </w:rPr>
      </w:pPr>
      <w:r>
        <w:rPr>
          <w:noProof/>
          <w:lang w:eastAsia="fr-CH"/>
        </w:rPr>
        <mc:AlternateContent>
          <mc:Choice Requires="wps">
            <w:drawing>
              <wp:anchor distT="0" distB="0" distL="114300" distR="114300" simplePos="0" relativeHeight="251659264" behindDoc="0" locked="0" layoutInCell="1" allowOverlap="1" wp14:anchorId="6C9DE8BE" wp14:editId="00F6A941">
                <wp:simplePos x="0" y="0"/>
                <wp:positionH relativeFrom="column">
                  <wp:posOffset>4623435</wp:posOffset>
                </wp:positionH>
                <wp:positionV relativeFrom="paragraph">
                  <wp:posOffset>97155</wp:posOffset>
                </wp:positionV>
                <wp:extent cx="1804035" cy="1333500"/>
                <wp:effectExtent l="0" t="0" r="5715"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7C934" w14:textId="77777777" w:rsidR="007E1000" w:rsidRDefault="007E1000">
                            <w:r>
                              <w:rPr>
                                <w:rFonts w:ascii="Corbel" w:hAnsi="Corbel"/>
                                <w:b/>
                                <w:noProof/>
                                <w:sz w:val="40"/>
                                <w:lang w:val="fr-CH" w:eastAsia="fr-CH"/>
                              </w:rPr>
                              <w:drawing>
                                <wp:inline distT="0" distB="0" distL="0" distR="0" wp14:anchorId="21BEBB5D" wp14:editId="2D269329">
                                  <wp:extent cx="1466850" cy="1057275"/>
                                  <wp:effectExtent l="0" t="0" r="0" b="9525"/>
                                  <wp:docPr id="2" name="Image 2" descr="jon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057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9DE8BE" id="_x0000_t202" coordsize="21600,21600" o:spt="202" path="m,l,21600r21600,l21600,xe">
                <v:stroke joinstyle="miter"/>
                <v:path gradientshapeok="t" o:connecttype="rect"/>
              </v:shapetype>
              <v:shape id="Zone de texte 2" o:spid="_x0000_s1026" type="#_x0000_t202" style="position:absolute;margin-left:364.05pt;margin-top:7.65pt;width:142.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" stroked="f">
                <v:textbox>
                  <w:txbxContent>
                    <w:p w14:paraId="11C7C934" w14:textId="77777777" w:rsidR="007E1000" w:rsidRDefault="007E1000">
                      <w:r>
                        <w:rPr>
                          <w:rFonts w:ascii="Corbel" w:hAnsi="Corbel"/>
                          <w:b/>
                          <w:noProof/>
                          <w:sz w:val="40"/>
                          <w:lang w:val="fr-CH" w:eastAsia="fr-CH"/>
                        </w:rPr>
                        <w:drawing>
                          <wp:inline distT="0" distB="0" distL="0" distR="0" wp14:anchorId="21BEBB5D" wp14:editId="2D269329">
                            <wp:extent cx="1466850" cy="1057275"/>
                            <wp:effectExtent l="0" t="0" r="0" b="9525"/>
                            <wp:docPr id="2" name="Image 2" descr="jon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1057275"/>
                                    </a:xfrm>
                                    <a:prstGeom prst="rect">
                                      <a:avLst/>
                                    </a:prstGeom>
                                    <a:noFill/>
                                    <a:ln>
                                      <a:noFill/>
                                    </a:ln>
                                  </pic:spPr>
                                </pic:pic>
                              </a:graphicData>
                            </a:graphic>
                          </wp:inline>
                        </w:drawing>
                      </w:r>
                    </w:p>
                  </w:txbxContent>
                </v:textbox>
              </v:shape>
            </w:pict>
          </mc:Fallback>
        </mc:AlternateContent>
      </w:r>
    </w:p>
    <w:p w14:paraId="77C190FB" w14:textId="77777777" w:rsidR="004F1692" w:rsidRPr="00D40E1C" w:rsidRDefault="004F1692">
      <w:pPr>
        <w:pStyle w:val="Titre1"/>
        <w:jc w:val="left"/>
        <w:rPr>
          <w:rFonts w:ascii="Helvetica" w:hAnsi="Helvetica" w:cs="Helvetica"/>
          <w:sz w:val="20"/>
          <w:szCs w:val="20"/>
        </w:rPr>
      </w:pPr>
      <w:r w:rsidRPr="00D40E1C">
        <w:rPr>
          <w:rFonts w:ascii="Helvetica" w:hAnsi="Helvetica" w:cs="Helvetica"/>
          <w:sz w:val="40"/>
          <w:szCs w:val="40"/>
        </w:rPr>
        <w:t>Groupe JONATHAN</w:t>
      </w:r>
      <w:r w:rsidR="00E07700" w:rsidRPr="00D40E1C">
        <w:rPr>
          <w:rFonts w:ascii="Helvetica" w:hAnsi="Helvetica" w:cs="Helvetica"/>
          <w:sz w:val="48"/>
        </w:rPr>
        <w:t xml:space="preserve"> </w:t>
      </w:r>
    </w:p>
    <w:p w14:paraId="57E3D87B" w14:textId="77777777" w:rsidR="00077945" w:rsidRPr="00D40E1C" w:rsidRDefault="004F1692">
      <w:pPr>
        <w:rPr>
          <w:rFonts w:ascii="Helvetica" w:hAnsi="Helvetica" w:cs="Helvetica"/>
          <w:sz w:val="32"/>
          <w:szCs w:val="32"/>
        </w:rPr>
      </w:pPr>
      <w:r w:rsidRPr="00D40E1C">
        <w:rPr>
          <w:rFonts w:ascii="Helvetica" w:hAnsi="Helvetica" w:cs="Helvetica"/>
          <w:sz w:val="32"/>
          <w:szCs w:val="32"/>
        </w:rPr>
        <w:t>G</w:t>
      </w:r>
      <w:r w:rsidR="00E07700" w:rsidRPr="00D40E1C">
        <w:rPr>
          <w:rFonts w:ascii="Helvetica" w:hAnsi="Helvetica" w:cs="Helvetica"/>
          <w:sz w:val="32"/>
          <w:szCs w:val="32"/>
        </w:rPr>
        <w:t>alerie marchande, Montolieu</w:t>
      </w:r>
    </w:p>
    <w:p w14:paraId="5AF4C4B8" w14:textId="77777777" w:rsidR="00C72937" w:rsidRPr="00D40E1C" w:rsidRDefault="00000000">
      <w:pPr>
        <w:rPr>
          <w:rFonts w:ascii="Helvetica" w:hAnsi="Helvetica" w:cs="Helvetica"/>
        </w:rPr>
      </w:pPr>
      <w:hyperlink r:id="rId7" w:history="1">
        <w:r w:rsidR="00077945" w:rsidRPr="00D40E1C">
          <w:rPr>
            <w:rStyle w:val="Lienhypertexte"/>
            <w:rFonts w:ascii="Helvetica" w:hAnsi="Helvetica" w:cs="Helvetica"/>
            <w:sz w:val="28"/>
            <w:szCs w:val="28"/>
          </w:rPr>
          <w:t>www.groupejonathan.ch</w:t>
        </w:r>
      </w:hyperlink>
    </w:p>
    <w:p w14:paraId="7B2B9F1B" w14:textId="141FF0D3" w:rsidR="00E07700" w:rsidRPr="007A3D33" w:rsidRDefault="00AA732F">
      <w:pPr>
        <w:pBdr>
          <w:bottom w:val="single" w:sz="12" w:space="1" w:color="auto"/>
        </w:pBdr>
        <w:rPr>
          <w:rFonts w:ascii="Helvetica" w:hAnsi="Helvetica" w:cs="Helvetica"/>
          <w:sz w:val="28"/>
          <w:szCs w:val="28"/>
          <w:lang w:val="de-CH"/>
        </w:rPr>
      </w:pPr>
      <w:proofErr w:type="gramStart"/>
      <w:r w:rsidRPr="007A3D33">
        <w:rPr>
          <w:rFonts w:ascii="Helvetica" w:hAnsi="Helvetica" w:cs="Helvetica"/>
          <w:sz w:val="24"/>
          <w:szCs w:val="24"/>
          <w:lang w:val="de-CH"/>
        </w:rPr>
        <w:t>BCV Lausanne</w:t>
      </w:r>
      <w:proofErr w:type="gramEnd"/>
      <w:r w:rsidR="00E07700" w:rsidRPr="007A3D33">
        <w:rPr>
          <w:rFonts w:ascii="Helvetica" w:hAnsi="Helvetica" w:cs="Helvetica"/>
          <w:sz w:val="24"/>
          <w:szCs w:val="24"/>
          <w:lang w:val="de-CH"/>
        </w:rPr>
        <w:t xml:space="preserve"> – IBAN CH </w:t>
      </w:r>
      <w:r w:rsidRPr="007A3D33">
        <w:rPr>
          <w:rFonts w:ascii="Helvetica" w:hAnsi="Helvetica" w:cs="Helvetica"/>
          <w:sz w:val="24"/>
          <w:szCs w:val="24"/>
          <w:lang w:val="de-CH"/>
        </w:rPr>
        <w:t>2</w:t>
      </w:r>
      <w:r w:rsidR="00E07700" w:rsidRPr="007A3D33">
        <w:rPr>
          <w:rFonts w:ascii="Helvetica" w:hAnsi="Helvetica" w:cs="Helvetica"/>
          <w:sz w:val="24"/>
          <w:szCs w:val="24"/>
          <w:lang w:val="de-CH"/>
        </w:rPr>
        <w:t xml:space="preserve">8 </w:t>
      </w:r>
      <w:r w:rsidRPr="007A3D33">
        <w:rPr>
          <w:rFonts w:ascii="Helvetica" w:hAnsi="Helvetica" w:cs="Helvetica"/>
          <w:sz w:val="24"/>
          <w:szCs w:val="24"/>
          <w:lang w:val="de-CH"/>
        </w:rPr>
        <w:t>0076</w:t>
      </w:r>
      <w:r w:rsidR="00E07700" w:rsidRPr="007A3D33">
        <w:rPr>
          <w:rFonts w:ascii="Helvetica" w:hAnsi="Helvetica" w:cs="Helvetica"/>
          <w:sz w:val="24"/>
          <w:szCs w:val="24"/>
          <w:lang w:val="de-CH"/>
        </w:rPr>
        <w:t xml:space="preserve"> </w:t>
      </w:r>
      <w:r w:rsidRPr="007A3D33">
        <w:rPr>
          <w:rFonts w:ascii="Helvetica" w:hAnsi="Helvetica" w:cs="Helvetica"/>
          <w:sz w:val="24"/>
          <w:szCs w:val="24"/>
          <w:lang w:val="de-CH"/>
        </w:rPr>
        <w:t>7000</w:t>
      </w:r>
      <w:r w:rsidR="00E07700" w:rsidRPr="007A3D33">
        <w:rPr>
          <w:rFonts w:ascii="Helvetica" w:hAnsi="Helvetica" w:cs="Helvetica"/>
          <w:sz w:val="24"/>
          <w:szCs w:val="24"/>
          <w:lang w:val="de-CH"/>
        </w:rPr>
        <w:t xml:space="preserve"> </w:t>
      </w:r>
      <w:r w:rsidRPr="007A3D33">
        <w:rPr>
          <w:rFonts w:ascii="Helvetica" w:hAnsi="Helvetica" w:cs="Helvetica"/>
          <w:sz w:val="24"/>
          <w:szCs w:val="24"/>
          <w:lang w:val="de-CH"/>
        </w:rPr>
        <w:t>E561</w:t>
      </w:r>
      <w:r w:rsidR="00E07700" w:rsidRPr="007A3D33">
        <w:rPr>
          <w:rFonts w:ascii="Helvetica" w:hAnsi="Helvetica" w:cs="Helvetica"/>
          <w:sz w:val="24"/>
          <w:szCs w:val="24"/>
          <w:lang w:val="de-CH"/>
        </w:rPr>
        <w:t xml:space="preserve"> </w:t>
      </w:r>
      <w:r w:rsidRPr="007A3D33">
        <w:rPr>
          <w:rFonts w:ascii="Helvetica" w:hAnsi="Helvetica" w:cs="Helvetica"/>
          <w:sz w:val="24"/>
          <w:szCs w:val="24"/>
          <w:lang w:val="de-CH"/>
        </w:rPr>
        <w:t>3323</w:t>
      </w:r>
      <w:r w:rsidRPr="007A3D33">
        <w:rPr>
          <w:rFonts w:ascii="Helvetica" w:hAnsi="Helvetica" w:cs="Helvetica"/>
          <w:sz w:val="28"/>
          <w:szCs w:val="28"/>
          <w:lang w:val="de-CH"/>
        </w:rPr>
        <w:t xml:space="preserve"> </w:t>
      </w:r>
      <w:r w:rsidRPr="007A3D33">
        <w:rPr>
          <w:rFonts w:ascii="Helvetica" w:hAnsi="Helvetica" w:cs="Helvetica"/>
          <w:sz w:val="24"/>
          <w:szCs w:val="24"/>
          <w:lang w:val="de-CH"/>
        </w:rPr>
        <w:t>9</w:t>
      </w:r>
      <w:r w:rsidR="00E07700" w:rsidRPr="007A3D33">
        <w:rPr>
          <w:rFonts w:ascii="Helvetica" w:hAnsi="Helvetica" w:cs="Helvetica"/>
          <w:sz w:val="28"/>
          <w:szCs w:val="28"/>
          <w:lang w:val="de-CH"/>
        </w:rPr>
        <w:t xml:space="preserve"> </w:t>
      </w:r>
    </w:p>
    <w:p w14:paraId="5383CDF6" w14:textId="77777777" w:rsidR="00012DEB" w:rsidRPr="007A3D33" w:rsidRDefault="00012DEB">
      <w:pPr>
        <w:pBdr>
          <w:bottom w:val="single" w:sz="12" w:space="1" w:color="auto"/>
        </w:pBdr>
        <w:rPr>
          <w:rFonts w:ascii="Corbel" w:hAnsi="Corbel"/>
          <w:sz w:val="28"/>
          <w:szCs w:val="28"/>
          <w:lang w:val="de-CH"/>
        </w:rPr>
      </w:pPr>
    </w:p>
    <w:p w14:paraId="028139A7" w14:textId="77777777" w:rsidR="00E07700" w:rsidRPr="007A3D33" w:rsidRDefault="00E07700">
      <w:pPr>
        <w:rPr>
          <w:rFonts w:asciiTheme="minorHAnsi" w:hAnsiTheme="minorHAnsi"/>
          <w:sz w:val="28"/>
          <w:szCs w:val="28"/>
          <w:lang w:val="de-CH"/>
        </w:rPr>
      </w:pPr>
    </w:p>
    <w:p w14:paraId="328D62A2" w14:textId="77777777" w:rsidR="00D92BE2" w:rsidRPr="00D40E1C" w:rsidRDefault="00D92BE2" w:rsidP="00D92BE2">
      <w:pPr>
        <w:suppressAutoHyphens/>
        <w:jc w:val="center"/>
        <w:rPr>
          <w:rFonts w:ascii="Helvetica" w:hAnsi="Helvetica" w:cs="Helvetica"/>
          <w:b/>
          <w:bCs/>
          <w:i/>
          <w:iCs/>
          <w:sz w:val="24"/>
          <w:szCs w:val="24"/>
          <w:u w:val="single"/>
          <w:lang w:val="fr-CH" w:eastAsia="ar-SA"/>
        </w:rPr>
      </w:pPr>
      <w:r w:rsidRPr="00D40E1C">
        <w:rPr>
          <w:rFonts w:ascii="Helvetica" w:hAnsi="Helvetica" w:cs="Helvetica"/>
          <w:b/>
          <w:bCs/>
          <w:i/>
          <w:iCs/>
          <w:sz w:val="24"/>
          <w:szCs w:val="24"/>
          <w:u w:val="single"/>
          <w:lang w:val="fr-CH" w:eastAsia="ar-SA"/>
        </w:rPr>
        <w:t>Texte du mois</w:t>
      </w:r>
    </w:p>
    <w:p w14:paraId="279B2530" w14:textId="77777777" w:rsidR="00D92BE2" w:rsidRPr="004F735A" w:rsidRDefault="00D92BE2" w:rsidP="00B0297D">
      <w:pPr>
        <w:suppressAutoHyphens/>
        <w:jc w:val="center"/>
        <w:rPr>
          <w:rFonts w:ascii="Helvetica" w:hAnsi="Helvetica" w:cs="Helvetica"/>
          <w:sz w:val="24"/>
          <w:szCs w:val="24"/>
          <w:lang w:val="fr-CH" w:eastAsia="ar-SA"/>
        </w:rPr>
      </w:pPr>
      <w:r w:rsidRPr="004F735A">
        <w:rPr>
          <w:rFonts w:ascii="Helvetica" w:hAnsi="Helvetica" w:cs="Helvetica"/>
          <w:sz w:val="24"/>
          <w:szCs w:val="24"/>
          <w:lang w:val="fr-CH" w:eastAsia="ar-SA"/>
        </w:rPr>
        <w:t xml:space="preserve">Un </w:t>
      </w:r>
      <w:r w:rsidR="00FA3F2B" w:rsidRPr="004F735A">
        <w:rPr>
          <w:rFonts w:ascii="Helvetica" w:hAnsi="Helvetica" w:cs="Helvetica"/>
          <w:sz w:val="24"/>
          <w:szCs w:val="24"/>
          <w:lang w:val="fr-CH" w:eastAsia="ar-SA"/>
        </w:rPr>
        <w:t>passage</w:t>
      </w:r>
      <w:r w:rsidRPr="004F735A">
        <w:rPr>
          <w:rFonts w:ascii="Helvetica" w:hAnsi="Helvetica" w:cs="Helvetica"/>
          <w:sz w:val="24"/>
          <w:szCs w:val="24"/>
          <w:lang w:val="fr-CH" w:eastAsia="ar-SA"/>
        </w:rPr>
        <w:t xml:space="preserve"> biblique est interprété tous les mois,</w:t>
      </w:r>
    </w:p>
    <w:p w14:paraId="05EE75D6" w14:textId="77777777" w:rsidR="004F735A" w:rsidRPr="004F735A" w:rsidRDefault="00B0297D" w:rsidP="004F735A">
      <w:pPr>
        <w:jc w:val="center"/>
        <w:rPr>
          <w:rFonts w:ascii="Helvetica" w:hAnsi="Helvetica" w:cs="Helvetica"/>
          <w:i/>
          <w:iCs/>
          <w:sz w:val="24"/>
          <w:szCs w:val="24"/>
        </w:rPr>
      </w:pPr>
      <w:r w:rsidRPr="004F735A">
        <w:rPr>
          <w:rFonts w:ascii="Helvetica" w:hAnsi="Helvetica" w:cs="Helvetica"/>
          <w:sz w:val="24"/>
          <w:szCs w:val="24"/>
          <w:lang w:val="fr-CH" w:eastAsia="ar-SA"/>
        </w:rPr>
        <w:t xml:space="preserve">ce mois-ci </w:t>
      </w:r>
      <w:r w:rsidR="008C5C25" w:rsidRPr="004F735A">
        <w:rPr>
          <w:rFonts w:ascii="Helvetica" w:hAnsi="Helvetica" w:cs="Helvetica"/>
          <w:sz w:val="24"/>
          <w:szCs w:val="24"/>
          <w:lang w:val="fr-CH" w:eastAsia="ar-SA"/>
        </w:rPr>
        <w:t xml:space="preserve">par </w:t>
      </w:r>
      <w:r w:rsidR="004F735A" w:rsidRPr="004F735A">
        <w:rPr>
          <w:rFonts w:ascii="Helvetica" w:hAnsi="Helvetica" w:cs="Helvetica"/>
          <w:i/>
          <w:iCs/>
          <w:sz w:val="24"/>
          <w:szCs w:val="24"/>
        </w:rPr>
        <w:t>Jean-Marc Ischer</w:t>
      </w:r>
    </w:p>
    <w:p w14:paraId="282B4C97" w14:textId="77777777" w:rsidR="00B0297D" w:rsidRPr="00D40E1C" w:rsidRDefault="00B0297D" w:rsidP="00B0297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cs="Helvetica"/>
          <w:szCs w:val="24"/>
        </w:rPr>
      </w:pPr>
    </w:p>
    <w:p w14:paraId="2025F906" w14:textId="7A6BB417" w:rsidR="00F13575" w:rsidRPr="004F735A" w:rsidRDefault="00F5266E" w:rsidP="00242D0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cs="Helvetica"/>
          <w:szCs w:val="24"/>
          <w:u w:val="single"/>
        </w:rPr>
      </w:pPr>
      <w:r w:rsidRPr="004F735A">
        <w:rPr>
          <w:rFonts w:cs="Helvetica"/>
          <w:szCs w:val="24"/>
          <w:u w:val="single"/>
        </w:rPr>
        <w:t xml:space="preserve">Texte </w:t>
      </w:r>
      <w:r w:rsidR="004F735A" w:rsidRPr="004F735A">
        <w:rPr>
          <w:rFonts w:cs="Helvetica"/>
          <w:szCs w:val="24"/>
          <w:u w:val="single"/>
        </w:rPr>
        <w:t xml:space="preserve">de </w:t>
      </w:r>
      <w:r w:rsidR="007A3D33">
        <w:rPr>
          <w:rFonts w:cs="Helvetica"/>
          <w:szCs w:val="24"/>
          <w:u w:val="single"/>
        </w:rPr>
        <w:t>septembre</w:t>
      </w:r>
      <w:r w:rsidR="004F735A" w:rsidRPr="004F735A">
        <w:rPr>
          <w:rFonts w:cs="Helvetica"/>
          <w:szCs w:val="24"/>
          <w:u w:val="single"/>
        </w:rPr>
        <w:t xml:space="preserve"> 202</w:t>
      </w:r>
      <w:r w:rsidR="00602F08">
        <w:rPr>
          <w:rFonts w:cs="Helvetica"/>
          <w:szCs w:val="24"/>
          <w:u w:val="single"/>
        </w:rPr>
        <w:t>3</w:t>
      </w:r>
    </w:p>
    <w:p w14:paraId="6BCF2F8C" w14:textId="15F4C343" w:rsidR="001B3E07" w:rsidRDefault="001B3E07" w:rsidP="00242D0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cs="Helvetica"/>
          <w:szCs w:val="24"/>
          <w:u w:val="single"/>
        </w:rPr>
      </w:pPr>
    </w:p>
    <w:p w14:paraId="3BCFFAC7" w14:textId="7BE6952B" w:rsidR="007A3D33" w:rsidRDefault="007A3D33" w:rsidP="00D870C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jc w:val="both"/>
        <w:rPr>
          <w:rFonts w:cs="Helvetica"/>
          <w:i/>
          <w:iCs/>
          <w:szCs w:val="24"/>
          <w:lang w:val="fr-CH"/>
        </w:rPr>
      </w:pPr>
      <w:r>
        <w:rPr>
          <w:rFonts w:cs="Helvetica"/>
          <w:b/>
          <w:bCs/>
          <w:szCs w:val="24"/>
          <w:lang w:val="fr-CH"/>
        </w:rPr>
        <w:t>« A</w:t>
      </w:r>
      <w:r w:rsidRPr="007A3D33">
        <w:rPr>
          <w:rFonts w:cs="Helvetica"/>
          <w:b/>
          <w:bCs/>
          <w:szCs w:val="24"/>
          <w:lang w:val="fr-CH"/>
        </w:rPr>
        <w:t>rmez-vous de force dans le Seigneur, de sa force toute-puissante</w:t>
      </w:r>
      <w:r>
        <w:rPr>
          <w:rFonts w:cs="Helvetica"/>
          <w:b/>
          <w:bCs/>
          <w:szCs w:val="24"/>
          <w:lang w:val="fr-CH"/>
        </w:rPr>
        <w:t xml:space="preserve"> ! » </w:t>
      </w:r>
      <w:r w:rsidRPr="007A3D33">
        <w:rPr>
          <w:rFonts w:cs="Helvetica"/>
          <w:i/>
          <w:iCs/>
          <w:szCs w:val="24"/>
          <w:lang w:val="fr-CH"/>
        </w:rPr>
        <w:t>Epitre</w:t>
      </w:r>
      <w:r>
        <w:rPr>
          <w:rFonts w:cs="Helvetica"/>
          <w:i/>
          <w:iCs/>
          <w:szCs w:val="24"/>
          <w:lang w:val="fr-CH"/>
        </w:rPr>
        <w:t xml:space="preserve"> aux </w:t>
      </w:r>
      <w:r w:rsidRPr="007A3D33">
        <w:rPr>
          <w:rFonts w:cs="Helvetica"/>
          <w:i/>
          <w:iCs/>
          <w:szCs w:val="24"/>
          <w:lang w:val="fr-CH"/>
        </w:rPr>
        <w:t>Ephésiens</w:t>
      </w:r>
      <w:r>
        <w:rPr>
          <w:rFonts w:cs="Helvetica"/>
          <w:i/>
          <w:iCs/>
          <w:szCs w:val="24"/>
          <w:lang w:val="fr-CH"/>
        </w:rPr>
        <w:t xml:space="preserve"> 6 : 10-1</w:t>
      </w:r>
      <w:r w:rsidR="00F85D39">
        <w:rPr>
          <w:rFonts w:cs="Helvetica"/>
          <w:i/>
          <w:iCs/>
          <w:szCs w:val="24"/>
          <w:lang w:val="fr-CH"/>
        </w:rPr>
        <w:t>8</w:t>
      </w:r>
    </w:p>
    <w:p w14:paraId="7658F59C" w14:textId="79BB3254" w:rsidR="007B5E32" w:rsidRDefault="003C1DD2" w:rsidP="00D870C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jc w:val="both"/>
        <w:rPr>
          <w:rFonts w:cs="Helvetica"/>
          <w:szCs w:val="24"/>
          <w:lang w:val="fr-CH"/>
        </w:rPr>
      </w:pPr>
      <w:r>
        <w:rPr>
          <w:rFonts w:cs="Helvetica"/>
          <w:szCs w:val="24"/>
          <w:lang w:val="fr-CH"/>
        </w:rPr>
        <w:t>Le mois de septembre marque la reprise des activités après la pause estivale. Parmi les textes proposés pour ce 1</w:t>
      </w:r>
      <w:r w:rsidRPr="003C1DD2">
        <w:rPr>
          <w:rFonts w:cs="Helvetica"/>
          <w:szCs w:val="24"/>
          <w:vertAlign w:val="superscript"/>
          <w:lang w:val="fr-CH"/>
        </w:rPr>
        <w:t>er</w:t>
      </w:r>
      <w:r>
        <w:rPr>
          <w:rFonts w:cs="Helvetica"/>
          <w:szCs w:val="24"/>
          <w:lang w:val="fr-CH"/>
        </w:rPr>
        <w:t xml:space="preserve"> septembre 2023 figure</w:t>
      </w:r>
      <w:r w:rsidR="00BE3A3B">
        <w:rPr>
          <w:rFonts w:cs="Helvetica"/>
          <w:szCs w:val="24"/>
          <w:lang w:val="fr-CH"/>
        </w:rPr>
        <w:t>nt</w:t>
      </w:r>
      <w:r>
        <w:rPr>
          <w:rFonts w:cs="Helvetica"/>
          <w:szCs w:val="24"/>
          <w:lang w:val="fr-CH"/>
        </w:rPr>
        <w:t xml:space="preserve"> ces versets de la fin de la lettre de Paul aux Ephésiens sur le combat de la foi. </w:t>
      </w:r>
      <w:r w:rsidR="002F25EB">
        <w:rPr>
          <w:rFonts w:cs="Helvetica"/>
          <w:szCs w:val="24"/>
          <w:lang w:val="fr-CH"/>
        </w:rPr>
        <w:t xml:space="preserve">La vie du chrétien sur terre est vue et annoncée comme un combat, une lutte sans relâche. La vie nouvelle à laquelle le chrétien est appelé et dont Paul aborde divers aspects dans les chapitres qui précèdent est certes imprégnée de la liberté </w:t>
      </w:r>
      <w:r w:rsidR="007B5E32">
        <w:rPr>
          <w:rFonts w:cs="Helvetica"/>
          <w:szCs w:val="24"/>
          <w:lang w:val="fr-CH"/>
        </w:rPr>
        <w:t xml:space="preserve">et de la joie </w:t>
      </w:r>
      <w:r w:rsidR="002F25EB">
        <w:rPr>
          <w:rFonts w:cs="Helvetica"/>
          <w:szCs w:val="24"/>
          <w:lang w:val="fr-CH"/>
        </w:rPr>
        <w:t>donnée par Jésus</w:t>
      </w:r>
      <w:r w:rsidR="007B5E32">
        <w:rPr>
          <w:rFonts w:cs="Helvetica"/>
          <w:szCs w:val="24"/>
          <w:lang w:val="fr-CH"/>
        </w:rPr>
        <w:t xml:space="preserve"> à Pâques</w:t>
      </w:r>
      <w:r w:rsidR="002F25EB">
        <w:rPr>
          <w:rFonts w:cs="Helvetica"/>
          <w:szCs w:val="24"/>
          <w:lang w:val="fr-CH"/>
        </w:rPr>
        <w:t xml:space="preserve">, mais </w:t>
      </w:r>
      <w:r w:rsidR="007B5E32">
        <w:rPr>
          <w:rFonts w:cs="Helvetica"/>
          <w:szCs w:val="24"/>
          <w:lang w:val="fr-CH"/>
        </w:rPr>
        <w:t xml:space="preserve">cette liberté engage le chrétien à la vigilance et au combat. </w:t>
      </w:r>
    </w:p>
    <w:p w14:paraId="20F17EB2" w14:textId="73A060C5" w:rsidR="000F35E4" w:rsidRDefault="007B5E32" w:rsidP="00D870C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jc w:val="both"/>
        <w:rPr>
          <w:rFonts w:cs="Helvetica"/>
          <w:szCs w:val="24"/>
          <w:lang w:val="fr-CH"/>
        </w:rPr>
      </w:pPr>
      <w:r>
        <w:rPr>
          <w:rFonts w:cs="Helvetica"/>
          <w:szCs w:val="24"/>
          <w:lang w:val="fr-CH"/>
        </w:rPr>
        <w:t xml:space="preserve">Combat ? Mais contre qui et avec quelles armes ? Le v. 12 précise que ce n’est pas contre l’homme en lui-même qu’il faut se battre, mais </w:t>
      </w:r>
      <w:r w:rsidR="000F35E4">
        <w:rPr>
          <w:rFonts w:cs="Helvetica"/>
          <w:szCs w:val="24"/>
          <w:lang w:val="fr-CH"/>
        </w:rPr>
        <w:t>contre ces puissances invisibles qui cherchent à dominer l’homme, à semer la division et la violence, donnant ainsi de l’homme une image contraire à celle voulue par le Créateur. Le diable est souvent nommé Diviseur, à l’opposé du Christ qui unit. Ce Diviseur agit partout</w:t>
      </w:r>
      <w:r w:rsidR="008E346D">
        <w:rPr>
          <w:rFonts w:cs="Helvetica"/>
          <w:szCs w:val="24"/>
          <w:lang w:val="fr-CH"/>
        </w:rPr>
        <w:t xml:space="preserve"> et aussi en Eglise, aussi en soi-même. Le champ de bataille se situe d’abord en moi-même et dans mes relations avec mes sœurs et frères dans la foi. Là est aussi le camp de base qui permettra le rayonnement de la Parole de Dieu ailleurs, plus loin.</w:t>
      </w:r>
    </w:p>
    <w:p w14:paraId="0A2B9057" w14:textId="026DFA2E" w:rsidR="00ED1804" w:rsidRDefault="008E346D" w:rsidP="00D870C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jc w:val="both"/>
        <w:rPr>
          <w:rFonts w:cs="Helvetica"/>
          <w:szCs w:val="24"/>
          <w:lang w:val="fr-CH"/>
        </w:rPr>
      </w:pPr>
      <w:r>
        <w:rPr>
          <w:rFonts w:cs="Helvetica"/>
          <w:szCs w:val="24"/>
          <w:lang w:val="fr-CH"/>
        </w:rPr>
        <w:t xml:space="preserve">Quant aux armes du combat, </w:t>
      </w:r>
      <w:r w:rsidR="003C1DD2">
        <w:rPr>
          <w:rFonts w:cs="Helvetica"/>
          <w:szCs w:val="24"/>
          <w:lang w:val="fr-CH"/>
        </w:rPr>
        <w:t>Paul utilise l’image de l’équipement du soldat de l’époque </w:t>
      </w:r>
      <w:r>
        <w:rPr>
          <w:rFonts w:cs="Helvetica"/>
          <w:szCs w:val="24"/>
          <w:lang w:val="fr-CH"/>
        </w:rPr>
        <w:t xml:space="preserve">pour définir l’armure de Dieu </w:t>
      </w:r>
      <w:r w:rsidR="003C1DD2">
        <w:rPr>
          <w:rFonts w:cs="Helvetica"/>
          <w:szCs w:val="24"/>
          <w:lang w:val="fr-CH"/>
        </w:rPr>
        <w:t>: le ceinturon</w:t>
      </w:r>
      <w:r>
        <w:rPr>
          <w:rFonts w:cs="Helvetica"/>
          <w:szCs w:val="24"/>
          <w:lang w:val="fr-CH"/>
        </w:rPr>
        <w:t xml:space="preserve"> est la </w:t>
      </w:r>
      <w:r w:rsidRPr="00F85D39">
        <w:rPr>
          <w:rFonts w:cs="Helvetica"/>
          <w:b/>
          <w:bCs/>
          <w:szCs w:val="24"/>
          <w:lang w:val="fr-CH"/>
        </w:rPr>
        <w:t>Vérité</w:t>
      </w:r>
      <w:r w:rsidR="003C1DD2">
        <w:rPr>
          <w:rFonts w:cs="Helvetica"/>
          <w:szCs w:val="24"/>
          <w:lang w:val="fr-CH"/>
        </w:rPr>
        <w:t>, la cuirasse</w:t>
      </w:r>
      <w:r w:rsidR="00F85D39">
        <w:rPr>
          <w:rFonts w:cs="Helvetica"/>
          <w:szCs w:val="24"/>
          <w:lang w:val="fr-CH"/>
        </w:rPr>
        <w:t xml:space="preserve"> est la </w:t>
      </w:r>
      <w:r w:rsidR="00F85D39" w:rsidRPr="00F85D39">
        <w:rPr>
          <w:rFonts w:cs="Helvetica"/>
          <w:b/>
          <w:bCs/>
          <w:szCs w:val="24"/>
          <w:lang w:val="fr-CH"/>
        </w:rPr>
        <w:t>Justice</w:t>
      </w:r>
      <w:r w:rsidR="003C1DD2">
        <w:rPr>
          <w:rFonts w:cs="Helvetica"/>
          <w:szCs w:val="24"/>
          <w:lang w:val="fr-CH"/>
        </w:rPr>
        <w:t>, les chaussures</w:t>
      </w:r>
      <w:r w:rsidR="00F85D39">
        <w:rPr>
          <w:rFonts w:cs="Helvetica"/>
          <w:szCs w:val="24"/>
          <w:lang w:val="fr-CH"/>
        </w:rPr>
        <w:t xml:space="preserve"> sont l’élan pour annoncer l’Evangile de la </w:t>
      </w:r>
      <w:r w:rsidR="00F85D39" w:rsidRPr="00F85D39">
        <w:rPr>
          <w:rFonts w:cs="Helvetica"/>
          <w:b/>
          <w:bCs/>
          <w:szCs w:val="24"/>
          <w:lang w:val="fr-CH"/>
        </w:rPr>
        <w:t>Paix</w:t>
      </w:r>
      <w:r w:rsidR="003C1DD2">
        <w:rPr>
          <w:rFonts w:cs="Helvetica"/>
          <w:szCs w:val="24"/>
          <w:lang w:val="fr-CH"/>
        </w:rPr>
        <w:t xml:space="preserve">, </w:t>
      </w:r>
      <w:r w:rsidR="00F85D39">
        <w:rPr>
          <w:rFonts w:cs="Helvetica"/>
          <w:szCs w:val="24"/>
          <w:lang w:val="fr-CH"/>
        </w:rPr>
        <w:t xml:space="preserve">le bouclier est la </w:t>
      </w:r>
      <w:r w:rsidR="00F85D39" w:rsidRPr="00F85D39">
        <w:rPr>
          <w:rFonts w:cs="Helvetica"/>
          <w:b/>
          <w:bCs/>
          <w:szCs w:val="24"/>
          <w:lang w:val="fr-CH"/>
        </w:rPr>
        <w:t>Foi</w:t>
      </w:r>
      <w:r w:rsidR="00F85D39">
        <w:rPr>
          <w:rFonts w:cs="Helvetica"/>
          <w:szCs w:val="24"/>
          <w:lang w:val="fr-CH"/>
        </w:rPr>
        <w:t xml:space="preserve">, la casque est le </w:t>
      </w:r>
      <w:r w:rsidR="00F85D39" w:rsidRPr="00F85D39">
        <w:rPr>
          <w:rFonts w:cs="Helvetica"/>
          <w:b/>
          <w:bCs/>
          <w:szCs w:val="24"/>
          <w:lang w:val="fr-CH"/>
        </w:rPr>
        <w:t xml:space="preserve">Salut </w:t>
      </w:r>
      <w:r w:rsidR="00F85D39">
        <w:rPr>
          <w:rFonts w:cs="Helvetica"/>
          <w:szCs w:val="24"/>
          <w:lang w:val="fr-CH"/>
        </w:rPr>
        <w:t>et le glaive est l’</w:t>
      </w:r>
      <w:r w:rsidR="00F85D39" w:rsidRPr="00F85D39">
        <w:rPr>
          <w:rFonts w:cs="Helvetica"/>
          <w:b/>
          <w:bCs/>
          <w:szCs w:val="24"/>
          <w:lang w:val="fr-CH"/>
        </w:rPr>
        <w:t>Esprit</w:t>
      </w:r>
      <w:r w:rsidR="00F85D39">
        <w:rPr>
          <w:rFonts w:cs="Helvetica"/>
          <w:szCs w:val="24"/>
          <w:lang w:val="fr-CH"/>
        </w:rPr>
        <w:t xml:space="preserve">. Le tout est nourri par la </w:t>
      </w:r>
      <w:r w:rsidR="00F85D39">
        <w:rPr>
          <w:rFonts w:cs="Helvetica"/>
          <w:b/>
          <w:bCs/>
          <w:szCs w:val="24"/>
          <w:lang w:val="fr-CH"/>
        </w:rPr>
        <w:t>P</w:t>
      </w:r>
      <w:r w:rsidR="00F85D39" w:rsidRPr="00F85D39">
        <w:rPr>
          <w:rFonts w:cs="Helvetica"/>
          <w:b/>
          <w:bCs/>
          <w:szCs w:val="24"/>
          <w:lang w:val="fr-CH"/>
        </w:rPr>
        <w:t>rière</w:t>
      </w:r>
      <w:r w:rsidR="00F85D39">
        <w:rPr>
          <w:rFonts w:cs="Helvetica"/>
          <w:szCs w:val="24"/>
          <w:lang w:val="fr-CH"/>
        </w:rPr>
        <w:t>. Voilà les armes du Chrétien, des armes qui font du bien, des armes qui</w:t>
      </w:r>
      <w:r w:rsidR="00C8295F">
        <w:rPr>
          <w:rFonts w:cs="Helvetica"/>
          <w:szCs w:val="24"/>
          <w:lang w:val="fr-CH"/>
        </w:rPr>
        <w:t xml:space="preserve"> enlèvent les divisions, des armes qui accueillent, des armes pour la paix et la joie. </w:t>
      </w:r>
    </w:p>
    <w:p w14:paraId="20509623" w14:textId="1D86B029" w:rsidR="00C8295F" w:rsidRPr="007C3DC5" w:rsidRDefault="007C3DC5" w:rsidP="00D870C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jc w:val="both"/>
        <w:rPr>
          <w:rFonts w:cs="Helvetica"/>
          <w:b/>
          <w:bCs/>
          <w:sz w:val="28"/>
          <w:szCs w:val="28"/>
          <w:lang w:val="fr-CH"/>
        </w:rPr>
      </w:pPr>
      <w:r w:rsidRPr="007C3DC5">
        <w:rPr>
          <w:rFonts w:cs="Helvetica"/>
          <w:b/>
          <w:bCs/>
          <w:noProof/>
          <w:sz w:val="28"/>
          <w:szCs w:val="28"/>
          <w:lang w:val="fr-CH"/>
        </w:rPr>
        <w:drawing>
          <wp:anchor distT="0" distB="0" distL="114300" distR="114300" simplePos="0" relativeHeight="251660288" behindDoc="0" locked="0" layoutInCell="1" allowOverlap="1" wp14:anchorId="42FCCFF2" wp14:editId="31E1B75A">
            <wp:simplePos x="0" y="0"/>
            <wp:positionH relativeFrom="column">
              <wp:posOffset>3166110</wp:posOffset>
            </wp:positionH>
            <wp:positionV relativeFrom="paragraph">
              <wp:posOffset>8890</wp:posOffset>
            </wp:positionV>
            <wp:extent cx="2857500" cy="1905000"/>
            <wp:effectExtent l="0" t="0" r="0" b="0"/>
            <wp:wrapSquare wrapText="bothSides"/>
            <wp:docPr id="11388367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pic:spPr>
                </pic:pic>
              </a:graphicData>
            </a:graphic>
          </wp:anchor>
        </w:drawing>
      </w:r>
      <w:r w:rsidRPr="007C3DC5">
        <w:rPr>
          <w:rFonts w:cs="Helvetica"/>
          <w:b/>
          <w:bCs/>
          <w:sz w:val="28"/>
          <w:szCs w:val="28"/>
          <w:lang w:val="fr-CH"/>
        </w:rPr>
        <w:t>« Veille et prie et sois fervent, combat</w:t>
      </w:r>
      <w:r w:rsidR="00BE3A3B">
        <w:rPr>
          <w:rFonts w:cs="Helvetica"/>
          <w:b/>
          <w:bCs/>
          <w:sz w:val="28"/>
          <w:szCs w:val="28"/>
          <w:lang w:val="fr-CH"/>
        </w:rPr>
        <w:t>s</w:t>
      </w:r>
      <w:r w:rsidRPr="007C3DC5">
        <w:rPr>
          <w:rFonts w:cs="Helvetica"/>
          <w:b/>
          <w:bCs/>
          <w:sz w:val="28"/>
          <w:szCs w:val="28"/>
          <w:lang w:val="fr-CH"/>
        </w:rPr>
        <w:t xml:space="preserve"> sans relâche ! »</w:t>
      </w:r>
    </w:p>
    <w:p w14:paraId="3E07240C" w14:textId="4CEAFF36" w:rsidR="007C3DC5" w:rsidRPr="007C3DC5" w:rsidRDefault="007C3DC5" w:rsidP="00D870C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jc w:val="both"/>
        <w:rPr>
          <w:rFonts w:cs="Helvetica"/>
          <w:i/>
          <w:iCs/>
          <w:sz w:val="22"/>
          <w:szCs w:val="22"/>
          <w:lang w:val="fr-CH"/>
        </w:rPr>
      </w:pPr>
      <w:r w:rsidRPr="007C3DC5">
        <w:rPr>
          <w:rFonts w:cs="Helvetica"/>
          <w:i/>
          <w:iCs/>
          <w:szCs w:val="24"/>
          <w:lang w:val="fr-CH"/>
        </w:rPr>
        <w:t>Recueil</w:t>
      </w:r>
      <w:r>
        <w:rPr>
          <w:rFonts w:cs="Helvetica"/>
          <w:i/>
          <w:iCs/>
          <w:szCs w:val="24"/>
          <w:lang w:val="fr-CH"/>
        </w:rPr>
        <w:t xml:space="preserve"> </w:t>
      </w:r>
      <w:proofErr w:type="spellStart"/>
      <w:r>
        <w:rPr>
          <w:rFonts w:cs="Helvetica"/>
          <w:i/>
          <w:iCs/>
          <w:szCs w:val="24"/>
          <w:lang w:val="fr-CH"/>
        </w:rPr>
        <w:t>Alleluia</w:t>
      </w:r>
      <w:proofErr w:type="spellEnd"/>
      <w:r>
        <w:rPr>
          <w:rFonts w:cs="Helvetica"/>
          <w:i/>
          <w:iCs/>
          <w:szCs w:val="24"/>
          <w:lang w:val="fr-CH"/>
        </w:rPr>
        <w:t xml:space="preserve"> n° 46-04</w:t>
      </w:r>
    </w:p>
    <w:p w14:paraId="659C6FF2" w14:textId="1DC4C027" w:rsidR="00C8295F" w:rsidRPr="00ED1804" w:rsidRDefault="00C8295F" w:rsidP="00C8295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jc w:val="right"/>
        <w:rPr>
          <w:rFonts w:cs="Helvetica"/>
          <w:szCs w:val="24"/>
          <w:lang w:val="fr-CH"/>
        </w:rPr>
      </w:pPr>
    </w:p>
    <w:sectPr w:rsidR="00C8295F" w:rsidRPr="00ED1804" w:rsidSect="007F622B">
      <w:pgSz w:w="11906" w:h="16838"/>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BD"/>
    <w:rsid w:val="00012DEB"/>
    <w:rsid w:val="00014720"/>
    <w:rsid w:val="000172FF"/>
    <w:rsid w:val="00017A47"/>
    <w:rsid w:val="00022BCF"/>
    <w:rsid w:val="00027909"/>
    <w:rsid w:val="00030F9F"/>
    <w:rsid w:val="00045593"/>
    <w:rsid w:val="00071D0B"/>
    <w:rsid w:val="00077686"/>
    <w:rsid w:val="00077945"/>
    <w:rsid w:val="00090EBC"/>
    <w:rsid w:val="00094CB3"/>
    <w:rsid w:val="000A4590"/>
    <w:rsid w:val="000B59B2"/>
    <w:rsid w:val="000C0764"/>
    <w:rsid w:val="000D27F6"/>
    <w:rsid w:val="000E31CF"/>
    <w:rsid w:val="000F35E4"/>
    <w:rsid w:val="000F4D37"/>
    <w:rsid w:val="00111623"/>
    <w:rsid w:val="001125A7"/>
    <w:rsid w:val="0011326C"/>
    <w:rsid w:val="001262C6"/>
    <w:rsid w:val="00132650"/>
    <w:rsid w:val="001411B2"/>
    <w:rsid w:val="00145E09"/>
    <w:rsid w:val="0014677D"/>
    <w:rsid w:val="001623CE"/>
    <w:rsid w:val="00165C4E"/>
    <w:rsid w:val="00182CF0"/>
    <w:rsid w:val="00186E3A"/>
    <w:rsid w:val="00187E00"/>
    <w:rsid w:val="001921BD"/>
    <w:rsid w:val="001A238E"/>
    <w:rsid w:val="001A2FD5"/>
    <w:rsid w:val="001B3E07"/>
    <w:rsid w:val="001B75F3"/>
    <w:rsid w:val="001C336E"/>
    <w:rsid w:val="001D4767"/>
    <w:rsid w:val="001F755E"/>
    <w:rsid w:val="0020404D"/>
    <w:rsid w:val="00210951"/>
    <w:rsid w:val="00220941"/>
    <w:rsid w:val="00222C89"/>
    <w:rsid w:val="00242D01"/>
    <w:rsid w:val="00262EB6"/>
    <w:rsid w:val="0027076E"/>
    <w:rsid w:val="00274E30"/>
    <w:rsid w:val="00297360"/>
    <w:rsid w:val="002A591F"/>
    <w:rsid w:val="002B0527"/>
    <w:rsid w:val="002B0B89"/>
    <w:rsid w:val="002B31EB"/>
    <w:rsid w:val="002E0C02"/>
    <w:rsid w:val="002F25EB"/>
    <w:rsid w:val="00313ACE"/>
    <w:rsid w:val="0033738D"/>
    <w:rsid w:val="00351488"/>
    <w:rsid w:val="00355678"/>
    <w:rsid w:val="00362772"/>
    <w:rsid w:val="00391E4E"/>
    <w:rsid w:val="003C1DD2"/>
    <w:rsid w:val="003D67E7"/>
    <w:rsid w:val="003D7E25"/>
    <w:rsid w:val="003F17C0"/>
    <w:rsid w:val="004221FE"/>
    <w:rsid w:val="00423B9D"/>
    <w:rsid w:val="00434B4B"/>
    <w:rsid w:val="00450D29"/>
    <w:rsid w:val="0045269A"/>
    <w:rsid w:val="00473E77"/>
    <w:rsid w:val="00485A7E"/>
    <w:rsid w:val="004B2650"/>
    <w:rsid w:val="004B627C"/>
    <w:rsid w:val="004C0029"/>
    <w:rsid w:val="004E22BD"/>
    <w:rsid w:val="004E582E"/>
    <w:rsid w:val="004F1692"/>
    <w:rsid w:val="004F735A"/>
    <w:rsid w:val="0050083C"/>
    <w:rsid w:val="00504F97"/>
    <w:rsid w:val="0051159E"/>
    <w:rsid w:val="0051766E"/>
    <w:rsid w:val="0052128C"/>
    <w:rsid w:val="005250CE"/>
    <w:rsid w:val="00526BBC"/>
    <w:rsid w:val="00553C16"/>
    <w:rsid w:val="00554B71"/>
    <w:rsid w:val="00561406"/>
    <w:rsid w:val="005663EB"/>
    <w:rsid w:val="00580B81"/>
    <w:rsid w:val="00593481"/>
    <w:rsid w:val="005D5DB9"/>
    <w:rsid w:val="005F60B7"/>
    <w:rsid w:val="00601038"/>
    <w:rsid w:val="006017F9"/>
    <w:rsid w:val="00602F08"/>
    <w:rsid w:val="00605729"/>
    <w:rsid w:val="00606BF6"/>
    <w:rsid w:val="006112C7"/>
    <w:rsid w:val="00626E05"/>
    <w:rsid w:val="006373A1"/>
    <w:rsid w:val="00640A4C"/>
    <w:rsid w:val="00643898"/>
    <w:rsid w:val="00644318"/>
    <w:rsid w:val="00666B07"/>
    <w:rsid w:val="006A247F"/>
    <w:rsid w:val="006B15A1"/>
    <w:rsid w:val="006B2130"/>
    <w:rsid w:val="006E18C2"/>
    <w:rsid w:val="006F0E12"/>
    <w:rsid w:val="006F33AE"/>
    <w:rsid w:val="00703365"/>
    <w:rsid w:val="00706A1E"/>
    <w:rsid w:val="00716E54"/>
    <w:rsid w:val="00722FCD"/>
    <w:rsid w:val="00744CB6"/>
    <w:rsid w:val="0074777F"/>
    <w:rsid w:val="00760A33"/>
    <w:rsid w:val="00781209"/>
    <w:rsid w:val="00782681"/>
    <w:rsid w:val="00784AF5"/>
    <w:rsid w:val="00790772"/>
    <w:rsid w:val="007909A2"/>
    <w:rsid w:val="00795BEA"/>
    <w:rsid w:val="007A3D33"/>
    <w:rsid w:val="007A6CED"/>
    <w:rsid w:val="007A705D"/>
    <w:rsid w:val="007B132C"/>
    <w:rsid w:val="007B41AF"/>
    <w:rsid w:val="007B5E32"/>
    <w:rsid w:val="007C3DC5"/>
    <w:rsid w:val="007E0DAE"/>
    <w:rsid w:val="007E1000"/>
    <w:rsid w:val="007E1C62"/>
    <w:rsid w:val="007E49CD"/>
    <w:rsid w:val="007F622B"/>
    <w:rsid w:val="00806C90"/>
    <w:rsid w:val="00811666"/>
    <w:rsid w:val="008162F7"/>
    <w:rsid w:val="0082197D"/>
    <w:rsid w:val="00841C58"/>
    <w:rsid w:val="00842FEF"/>
    <w:rsid w:val="00847506"/>
    <w:rsid w:val="008518B7"/>
    <w:rsid w:val="00851DF4"/>
    <w:rsid w:val="0088511F"/>
    <w:rsid w:val="008C51CA"/>
    <w:rsid w:val="008C5C25"/>
    <w:rsid w:val="008E346D"/>
    <w:rsid w:val="008F7AA9"/>
    <w:rsid w:val="0090789D"/>
    <w:rsid w:val="00911168"/>
    <w:rsid w:val="00911563"/>
    <w:rsid w:val="0093429A"/>
    <w:rsid w:val="00947C52"/>
    <w:rsid w:val="009538A5"/>
    <w:rsid w:val="00955A4A"/>
    <w:rsid w:val="00970609"/>
    <w:rsid w:val="009723D7"/>
    <w:rsid w:val="0099672A"/>
    <w:rsid w:val="009A2B22"/>
    <w:rsid w:val="009A586E"/>
    <w:rsid w:val="009B0B74"/>
    <w:rsid w:val="009B3F5A"/>
    <w:rsid w:val="009C1DA7"/>
    <w:rsid w:val="009C5BD5"/>
    <w:rsid w:val="009F3F4B"/>
    <w:rsid w:val="00A057C9"/>
    <w:rsid w:val="00A07568"/>
    <w:rsid w:val="00A1014C"/>
    <w:rsid w:val="00A1133E"/>
    <w:rsid w:val="00A249BF"/>
    <w:rsid w:val="00A31CF9"/>
    <w:rsid w:val="00A416B2"/>
    <w:rsid w:val="00A429AE"/>
    <w:rsid w:val="00A46C71"/>
    <w:rsid w:val="00A70D2B"/>
    <w:rsid w:val="00A71821"/>
    <w:rsid w:val="00A75352"/>
    <w:rsid w:val="00A8050E"/>
    <w:rsid w:val="00A8342F"/>
    <w:rsid w:val="00AA5408"/>
    <w:rsid w:val="00AA732F"/>
    <w:rsid w:val="00AA7FA2"/>
    <w:rsid w:val="00AB2F1B"/>
    <w:rsid w:val="00AC1F83"/>
    <w:rsid w:val="00AC3F06"/>
    <w:rsid w:val="00AD0636"/>
    <w:rsid w:val="00AD1A69"/>
    <w:rsid w:val="00AD59AE"/>
    <w:rsid w:val="00AF5397"/>
    <w:rsid w:val="00B0297D"/>
    <w:rsid w:val="00B07DE9"/>
    <w:rsid w:val="00B112DB"/>
    <w:rsid w:val="00B24B92"/>
    <w:rsid w:val="00B31724"/>
    <w:rsid w:val="00B31F82"/>
    <w:rsid w:val="00B37BAB"/>
    <w:rsid w:val="00B42627"/>
    <w:rsid w:val="00B65B68"/>
    <w:rsid w:val="00B95DBA"/>
    <w:rsid w:val="00BA2204"/>
    <w:rsid w:val="00BA52FA"/>
    <w:rsid w:val="00BA7219"/>
    <w:rsid w:val="00BD05C4"/>
    <w:rsid w:val="00BD2A7C"/>
    <w:rsid w:val="00BE3A3B"/>
    <w:rsid w:val="00BF016E"/>
    <w:rsid w:val="00BF38E2"/>
    <w:rsid w:val="00C1245A"/>
    <w:rsid w:val="00C23CD3"/>
    <w:rsid w:val="00C35078"/>
    <w:rsid w:val="00C37854"/>
    <w:rsid w:val="00C448FB"/>
    <w:rsid w:val="00C636F4"/>
    <w:rsid w:val="00C65DA7"/>
    <w:rsid w:val="00C72937"/>
    <w:rsid w:val="00C8295F"/>
    <w:rsid w:val="00C96315"/>
    <w:rsid w:val="00CB1369"/>
    <w:rsid w:val="00CC5997"/>
    <w:rsid w:val="00CD43CA"/>
    <w:rsid w:val="00CD71BF"/>
    <w:rsid w:val="00CE5993"/>
    <w:rsid w:val="00CE7CCC"/>
    <w:rsid w:val="00CF1D13"/>
    <w:rsid w:val="00CF632A"/>
    <w:rsid w:val="00D0466A"/>
    <w:rsid w:val="00D13E33"/>
    <w:rsid w:val="00D30D89"/>
    <w:rsid w:val="00D40E1C"/>
    <w:rsid w:val="00D521BB"/>
    <w:rsid w:val="00D57F74"/>
    <w:rsid w:val="00D609B3"/>
    <w:rsid w:val="00D86E84"/>
    <w:rsid w:val="00D870BD"/>
    <w:rsid w:val="00D870C6"/>
    <w:rsid w:val="00D92BE2"/>
    <w:rsid w:val="00DC20AB"/>
    <w:rsid w:val="00DC4B33"/>
    <w:rsid w:val="00DD5767"/>
    <w:rsid w:val="00DF0B6E"/>
    <w:rsid w:val="00DF1004"/>
    <w:rsid w:val="00E07700"/>
    <w:rsid w:val="00E11363"/>
    <w:rsid w:val="00E14CE2"/>
    <w:rsid w:val="00E14D70"/>
    <w:rsid w:val="00E262CA"/>
    <w:rsid w:val="00E30C4E"/>
    <w:rsid w:val="00E42C20"/>
    <w:rsid w:val="00E43D40"/>
    <w:rsid w:val="00E521CB"/>
    <w:rsid w:val="00E53218"/>
    <w:rsid w:val="00E63011"/>
    <w:rsid w:val="00E65BF9"/>
    <w:rsid w:val="00E73A81"/>
    <w:rsid w:val="00E83B81"/>
    <w:rsid w:val="00E8621B"/>
    <w:rsid w:val="00E934D8"/>
    <w:rsid w:val="00EA4F0C"/>
    <w:rsid w:val="00EA7561"/>
    <w:rsid w:val="00EA7A4D"/>
    <w:rsid w:val="00EA7C49"/>
    <w:rsid w:val="00EB7CB6"/>
    <w:rsid w:val="00EC07C6"/>
    <w:rsid w:val="00EC5DE0"/>
    <w:rsid w:val="00ED1804"/>
    <w:rsid w:val="00EE050D"/>
    <w:rsid w:val="00EE27DC"/>
    <w:rsid w:val="00F13575"/>
    <w:rsid w:val="00F14204"/>
    <w:rsid w:val="00F232F3"/>
    <w:rsid w:val="00F27071"/>
    <w:rsid w:val="00F3584A"/>
    <w:rsid w:val="00F46AF0"/>
    <w:rsid w:val="00F5266E"/>
    <w:rsid w:val="00F56C5F"/>
    <w:rsid w:val="00F72B78"/>
    <w:rsid w:val="00F819EF"/>
    <w:rsid w:val="00F81FA4"/>
    <w:rsid w:val="00F85D39"/>
    <w:rsid w:val="00F86510"/>
    <w:rsid w:val="00F90058"/>
    <w:rsid w:val="00F92298"/>
    <w:rsid w:val="00F9772A"/>
    <w:rsid w:val="00FA2718"/>
    <w:rsid w:val="00FA3F2B"/>
    <w:rsid w:val="00FB1316"/>
    <w:rsid w:val="00FC6273"/>
    <w:rsid w:val="00FD3EDD"/>
    <w:rsid w:val="00FE1A50"/>
    <w:rsid w:val="00FE2CD1"/>
    <w:rsid w:val="00FE423C"/>
    <w:rsid w:val="00FE5178"/>
    <w:rsid w:val="00FF2A89"/>
    <w:rsid w:val="00FF4687"/>
    <w:rsid w:val="00FF5B02"/>
  </w:rsids>
  <m:mathPr>
    <m:mathFont m:val="Cambria Math"/>
    <m:brkBin m:val="before"/>
    <m:brkBinSub m:val="--"/>
    <m:smallFrac/>
    <m:dispDef/>
    <m:lMargin m:val="0"/>
    <m:rMargin m:val="0"/>
    <m:defJc m:val="centerGroup"/>
    <m:wrapIndent m:val="1440"/>
    <m:intLim m:val="subSup"/>
    <m:naryLim m:val="undOvr"/>
  </m:mathPr>
  <w:themeFontLang w:val="fr-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D12A"/>
  <w15:docId w15:val="{4369D7FD-446D-4777-8B35-AA6D9E4C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54"/>
    <w:rPr>
      <w:lang w:val="fr-FR" w:eastAsia="fr-FR"/>
    </w:rPr>
  </w:style>
  <w:style w:type="paragraph" w:styleId="Titre1">
    <w:name w:val="heading 1"/>
    <w:basedOn w:val="Normal"/>
    <w:next w:val="Normal"/>
    <w:qFormat/>
    <w:rsid w:val="00716E54"/>
    <w:pPr>
      <w:keepNext/>
      <w:jc w:val="center"/>
      <w:outlineLvl w:val="0"/>
    </w:pPr>
    <w:rPr>
      <w:sz w:val="32"/>
      <w:szCs w:val="32"/>
      <w:lang w:val="fr-CH"/>
    </w:rPr>
  </w:style>
  <w:style w:type="paragraph" w:styleId="Titre2">
    <w:name w:val="heading 2"/>
    <w:basedOn w:val="Normal"/>
    <w:next w:val="Normal"/>
    <w:qFormat/>
    <w:rsid w:val="00716E54"/>
    <w:pPr>
      <w:keepNext/>
      <w:jc w:val="center"/>
      <w:outlineLvl w:val="1"/>
    </w:pPr>
    <w:rPr>
      <w:sz w:val="40"/>
      <w:szCs w:val="40"/>
    </w:rPr>
  </w:style>
  <w:style w:type="paragraph" w:styleId="Titre4">
    <w:name w:val="heading 4"/>
    <w:basedOn w:val="Normal"/>
    <w:next w:val="Normal"/>
    <w:qFormat/>
    <w:rsid w:val="00716E54"/>
    <w:pPr>
      <w:keepNext/>
      <w:jc w:val="center"/>
      <w:outlineLvl w:val="3"/>
    </w:pPr>
    <w:rPr>
      <w:b/>
      <w:bCs/>
      <w:sz w:val="40"/>
      <w:szCs w:val="40"/>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716E54"/>
    <w:rPr>
      <w:rFonts w:ascii="Tahoma" w:hAnsi="Tahoma" w:cs="Tahoma"/>
      <w:sz w:val="16"/>
      <w:szCs w:val="16"/>
    </w:rPr>
  </w:style>
  <w:style w:type="character" w:styleId="Lienhypertexte">
    <w:name w:val="Hyperlink"/>
    <w:uiPriority w:val="99"/>
    <w:unhideWhenUsed/>
    <w:rsid w:val="00077945"/>
    <w:rPr>
      <w:color w:val="0000FF"/>
      <w:u w:val="single"/>
    </w:rPr>
  </w:style>
  <w:style w:type="paragraph" w:customStyle="1" w:styleId="Standard">
    <w:name w:val="Standard"/>
    <w:rsid w:val="00132650"/>
    <w:pPr>
      <w:widowControl w:val="0"/>
      <w:suppressAutoHyphens/>
      <w:autoSpaceDN w:val="0"/>
    </w:pPr>
    <w:rPr>
      <w:rFonts w:eastAsia="SimSun" w:cs="Mangal"/>
      <w:kern w:val="3"/>
      <w:sz w:val="24"/>
      <w:szCs w:val="24"/>
      <w:lang w:eastAsia="zh-CN" w:bidi="hi-IN"/>
    </w:rPr>
  </w:style>
  <w:style w:type="paragraph" w:customStyle="1" w:styleId="Default">
    <w:name w:val="Default"/>
    <w:rsid w:val="00A75352"/>
    <w:pPr>
      <w:autoSpaceDE w:val="0"/>
      <w:autoSpaceDN w:val="0"/>
      <w:adjustRightInd w:val="0"/>
    </w:pPr>
    <w:rPr>
      <w:rFonts w:ascii="Calibri" w:eastAsia="Calibri" w:hAnsi="Calibri" w:cs="Calibri"/>
      <w:color w:val="000000"/>
      <w:sz w:val="24"/>
      <w:szCs w:val="24"/>
      <w:lang w:eastAsia="en-US"/>
    </w:rPr>
  </w:style>
  <w:style w:type="character" w:styleId="Lienhypertextesuivivisit">
    <w:name w:val="FollowedHyperlink"/>
    <w:basedOn w:val="Policepardfaut"/>
    <w:uiPriority w:val="99"/>
    <w:semiHidden/>
    <w:unhideWhenUsed/>
    <w:rsid w:val="007F622B"/>
    <w:rPr>
      <w:color w:val="800080" w:themeColor="followedHyperlink"/>
      <w:u w:val="single"/>
    </w:rPr>
  </w:style>
  <w:style w:type="paragraph" w:customStyle="1" w:styleId="Corps">
    <w:name w:val="Corps"/>
    <w:rsid w:val="00AF5397"/>
    <w:rPr>
      <w:rFonts w:ascii="Helvetica" w:eastAsia="ヒラギノ角ゴ Pro W3" w:hAnsi="Helvetica"/>
      <w:color w:val="000000"/>
      <w:sz w:val="24"/>
      <w:lang w:val="fr-FR"/>
    </w:rPr>
  </w:style>
  <w:style w:type="paragraph" w:customStyle="1" w:styleId="Formatlibre">
    <w:name w:val="Format libre"/>
    <w:rsid w:val="001D4767"/>
    <w:rPr>
      <w:rFonts w:ascii="Helvetica" w:eastAsia="ヒラギノ角ゴ Pro W3" w:hAnsi="Helvetica"/>
      <w:color w:val="000000"/>
      <w:sz w:val="24"/>
      <w:lang w:val="fr-FR"/>
    </w:rPr>
  </w:style>
  <w:style w:type="character" w:customStyle="1" w:styleId="verset">
    <w:name w:val="verset"/>
    <w:basedOn w:val="Policepardfaut"/>
    <w:rsid w:val="004F735A"/>
  </w:style>
  <w:style w:type="character" w:styleId="Mentionnonrsolue">
    <w:name w:val="Unresolved Mention"/>
    <w:basedOn w:val="Policepardfaut"/>
    <w:uiPriority w:val="99"/>
    <w:semiHidden/>
    <w:unhideWhenUsed/>
    <w:rsid w:val="00B24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3332">
      <w:bodyDiv w:val="1"/>
      <w:marLeft w:val="0"/>
      <w:marRight w:val="0"/>
      <w:marTop w:val="0"/>
      <w:marBottom w:val="0"/>
      <w:divBdr>
        <w:top w:val="none" w:sz="0" w:space="0" w:color="auto"/>
        <w:left w:val="none" w:sz="0" w:space="0" w:color="auto"/>
        <w:bottom w:val="none" w:sz="0" w:space="0" w:color="auto"/>
        <w:right w:val="none" w:sz="0" w:space="0" w:color="auto"/>
      </w:divBdr>
    </w:div>
    <w:div w:id="155582681">
      <w:bodyDiv w:val="1"/>
      <w:marLeft w:val="0"/>
      <w:marRight w:val="0"/>
      <w:marTop w:val="0"/>
      <w:marBottom w:val="0"/>
      <w:divBdr>
        <w:top w:val="none" w:sz="0" w:space="0" w:color="auto"/>
        <w:left w:val="none" w:sz="0" w:space="0" w:color="auto"/>
        <w:bottom w:val="none" w:sz="0" w:space="0" w:color="auto"/>
        <w:right w:val="none" w:sz="0" w:space="0" w:color="auto"/>
      </w:divBdr>
    </w:div>
    <w:div w:id="205067868">
      <w:bodyDiv w:val="1"/>
      <w:marLeft w:val="0"/>
      <w:marRight w:val="0"/>
      <w:marTop w:val="0"/>
      <w:marBottom w:val="0"/>
      <w:divBdr>
        <w:top w:val="none" w:sz="0" w:space="0" w:color="auto"/>
        <w:left w:val="none" w:sz="0" w:space="0" w:color="auto"/>
        <w:bottom w:val="none" w:sz="0" w:space="0" w:color="auto"/>
        <w:right w:val="none" w:sz="0" w:space="0" w:color="auto"/>
      </w:divBdr>
    </w:div>
    <w:div w:id="222833919">
      <w:bodyDiv w:val="1"/>
      <w:marLeft w:val="0"/>
      <w:marRight w:val="0"/>
      <w:marTop w:val="0"/>
      <w:marBottom w:val="0"/>
      <w:divBdr>
        <w:top w:val="none" w:sz="0" w:space="0" w:color="auto"/>
        <w:left w:val="none" w:sz="0" w:space="0" w:color="auto"/>
        <w:bottom w:val="none" w:sz="0" w:space="0" w:color="auto"/>
        <w:right w:val="none" w:sz="0" w:space="0" w:color="auto"/>
      </w:divBdr>
    </w:div>
    <w:div w:id="323702447">
      <w:bodyDiv w:val="1"/>
      <w:marLeft w:val="0"/>
      <w:marRight w:val="0"/>
      <w:marTop w:val="0"/>
      <w:marBottom w:val="0"/>
      <w:divBdr>
        <w:top w:val="none" w:sz="0" w:space="0" w:color="auto"/>
        <w:left w:val="none" w:sz="0" w:space="0" w:color="auto"/>
        <w:bottom w:val="none" w:sz="0" w:space="0" w:color="auto"/>
        <w:right w:val="none" w:sz="0" w:space="0" w:color="auto"/>
      </w:divBdr>
    </w:div>
    <w:div w:id="543366335">
      <w:bodyDiv w:val="1"/>
      <w:marLeft w:val="0"/>
      <w:marRight w:val="0"/>
      <w:marTop w:val="0"/>
      <w:marBottom w:val="0"/>
      <w:divBdr>
        <w:top w:val="none" w:sz="0" w:space="0" w:color="auto"/>
        <w:left w:val="none" w:sz="0" w:space="0" w:color="auto"/>
        <w:bottom w:val="none" w:sz="0" w:space="0" w:color="auto"/>
        <w:right w:val="none" w:sz="0" w:space="0" w:color="auto"/>
      </w:divBdr>
    </w:div>
    <w:div w:id="544291182">
      <w:bodyDiv w:val="1"/>
      <w:marLeft w:val="0"/>
      <w:marRight w:val="0"/>
      <w:marTop w:val="0"/>
      <w:marBottom w:val="0"/>
      <w:divBdr>
        <w:top w:val="none" w:sz="0" w:space="0" w:color="auto"/>
        <w:left w:val="none" w:sz="0" w:space="0" w:color="auto"/>
        <w:bottom w:val="none" w:sz="0" w:space="0" w:color="auto"/>
        <w:right w:val="none" w:sz="0" w:space="0" w:color="auto"/>
      </w:divBdr>
    </w:div>
    <w:div w:id="902108539">
      <w:bodyDiv w:val="1"/>
      <w:marLeft w:val="0"/>
      <w:marRight w:val="0"/>
      <w:marTop w:val="0"/>
      <w:marBottom w:val="0"/>
      <w:divBdr>
        <w:top w:val="none" w:sz="0" w:space="0" w:color="auto"/>
        <w:left w:val="none" w:sz="0" w:space="0" w:color="auto"/>
        <w:bottom w:val="none" w:sz="0" w:space="0" w:color="auto"/>
        <w:right w:val="none" w:sz="0" w:space="0" w:color="auto"/>
      </w:divBdr>
    </w:div>
    <w:div w:id="1044521610">
      <w:bodyDiv w:val="1"/>
      <w:marLeft w:val="0"/>
      <w:marRight w:val="0"/>
      <w:marTop w:val="0"/>
      <w:marBottom w:val="0"/>
      <w:divBdr>
        <w:top w:val="none" w:sz="0" w:space="0" w:color="auto"/>
        <w:left w:val="none" w:sz="0" w:space="0" w:color="auto"/>
        <w:bottom w:val="none" w:sz="0" w:space="0" w:color="auto"/>
        <w:right w:val="none" w:sz="0" w:space="0" w:color="auto"/>
      </w:divBdr>
    </w:div>
    <w:div w:id="1424254818">
      <w:bodyDiv w:val="1"/>
      <w:marLeft w:val="0"/>
      <w:marRight w:val="0"/>
      <w:marTop w:val="0"/>
      <w:marBottom w:val="0"/>
      <w:divBdr>
        <w:top w:val="none" w:sz="0" w:space="0" w:color="auto"/>
        <w:left w:val="none" w:sz="0" w:space="0" w:color="auto"/>
        <w:bottom w:val="none" w:sz="0" w:space="0" w:color="auto"/>
        <w:right w:val="none" w:sz="0" w:space="0" w:color="auto"/>
      </w:divBdr>
    </w:div>
    <w:div w:id="1477918281">
      <w:bodyDiv w:val="1"/>
      <w:marLeft w:val="0"/>
      <w:marRight w:val="0"/>
      <w:marTop w:val="0"/>
      <w:marBottom w:val="0"/>
      <w:divBdr>
        <w:top w:val="none" w:sz="0" w:space="0" w:color="auto"/>
        <w:left w:val="none" w:sz="0" w:space="0" w:color="auto"/>
        <w:bottom w:val="none" w:sz="0" w:space="0" w:color="auto"/>
        <w:right w:val="none" w:sz="0" w:space="0" w:color="auto"/>
      </w:divBdr>
    </w:div>
    <w:div w:id="16925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A0D63-23BC-4246-969B-02A682F1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338</Words>
  <Characters>1859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Groupe JONATHAN</vt:lpstr>
    </vt:vector>
  </TitlesOfParts>
  <Company>Windows XP Pro SE</Company>
  <LinksUpToDate>false</LinksUpToDate>
  <CharactersWithSpaces>2193</CharactersWithSpaces>
  <SharedDoc>false</SharedDoc>
  <HLinks>
    <vt:vector size="6" baseType="variant">
      <vt:variant>
        <vt:i4>262233</vt:i4>
      </vt:variant>
      <vt:variant>
        <vt:i4>0</vt:i4>
      </vt:variant>
      <vt:variant>
        <vt:i4>0</vt:i4>
      </vt:variant>
      <vt:variant>
        <vt:i4>5</vt:i4>
      </vt:variant>
      <vt:variant>
        <vt:lpwstr>http://www.groupejonathan.ch/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 JONATHAN</dc:title>
  <dc:creator>EndUser</dc:creator>
  <cp:lastModifiedBy>User</cp:lastModifiedBy>
  <cp:revision>2</cp:revision>
  <cp:lastPrinted>2023-09-07T19:04:00Z</cp:lastPrinted>
  <dcterms:created xsi:type="dcterms:W3CDTF">2023-09-07T19:06:00Z</dcterms:created>
  <dcterms:modified xsi:type="dcterms:W3CDTF">2023-09-07T19:06:00Z</dcterms:modified>
</cp:coreProperties>
</file>